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AC" w:rsidRPr="00806288" w:rsidRDefault="00B3185E" w:rsidP="00EA7EAC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 xml:space="preserve">ANEXO N° 1: </w:t>
      </w:r>
      <w:r w:rsidR="00EA7EAC" w:rsidRPr="00806288">
        <w:rPr>
          <w:b/>
          <w:sz w:val="28"/>
          <w:szCs w:val="28"/>
          <w:u w:val="single"/>
        </w:rPr>
        <w:t xml:space="preserve">DESCRIPCION DE TIPO DE MANTENCIONES EN CONVERTIDOR TENIENTE </w:t>
      </w:r>
    </w:p>
    <w:p w:rsidR="00EA7EAC" w:rsidRDefault="00EA7EAC" w:rsidP="00EA7EAC">
      <w:pPr>
        <w:pStyle w:val="Sinespaciado"/>
        <w:jc w:val="both"/>
        <w:rPr>
          <w:u w:val="single"/>
        </w:rPr>
      </w:pPr>
    </w:p>
    <w:p w:rsidR="0042199B" w:rsidRDefault="0042199B" w:rsidP="00430065">
      <w:pPr>
        <w:pStyle w:val="Sinespaciado"/>
        <w:jc w:val="both"/>
        <w:rPr>
          <w:u w:val="single"/>
        </w:rPr>
      </w:pPr>
    </w:p>
    <w:p w:rsidR="00DA5E0B" w:rsidRDefault="00B13C60" w:rsidP="005455C8">
      <w:pPr>
        <w:pStyle w:val="Sinespaciado"/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Mantenciones mayores:</w:t>
      </w:r>
    </w:p>
    <w:p w:rsidR="005455C8" w:rsidRDefault="005455C8" w:rsidP="00430065">
      <w:pPr>
        <w:pStyle w:val="Sinespaciado"/>
        <w:jc w:val="both"/>
      </w:pPr>
    </w:p>
    <w:p w:rsidR="00865234" w:rsidRDefault="00DA5E0B" w:rsidP="00430065">
      <w:pPr>
        <w:pStyle w:val="Sinespaciado"/>
        <w:jc w:val="both"/>
      </w:pPr>
      <w:r>
        <w:t xml:space="preserve">Se entenderá por mantenciones mayores aquellas en que el </w:t>
      </w:r>
      <w:r w:rsidR="000670C6">
        <w:t>Convertidor Teniente</w:t>
      </w:r>
      <w:r>
        <w:t xml:space="preserve"> requiere enfriarse para hacer cambios en su mampostería refractaria.</w:t>
      </w:r>
      <w:r w:rsidR="00865234">
        <w:t xml:space="preserve"> En este tipo de mantenciones, una vez concluido el cambio refractario se realiza un precalentamiento controlado del ladrillo desde temperatura ambiente hasta 1.200 °C, para </w:t>
      </w:r>
      <w:r w:rsidR="009B1C4F">
        <w:t>lograr su</w:t>
      </w:r>
      <w:r w:rsidR="00865234">
        <w:t xml:space="preserve"> acondicionamiento, de acuerdo a sus características propias (dilatación, presencia de humedad, composición química, etc.).</w:t>
      </w:r>
    </w:p>
    <w:p w:rsidR="00865234" w:rsidRDefault="00865234" w:rsidP="00430065">
      <w:pPr>
        <w:pStyle w:val="Sinespaciado"/>
        <w:jc w:val="both"/>
      </w:pPr>
    </w:p>
    <w:p w:rsidR="00DA5E0B" w:rsidRDefault="00DA5E0B" w:rsidP="00430065">
      <w:pPr>
        <w:pStyle w:val="Sinespaciado"/>
        <w:jc w:val="both"/>
      </w:pPr>
      <w:r>
        <w:t xml:space="preserve"> En esta</w:t>
      </w:r>
      <w:r w:rsidR="00865234">
        <w:t>s mantenciones</w:t>
      </w:r>
      <w:r>
        <w:t xml:space="preserve"> se distinguen las </w:t>
      </w:r>
      <w:r w:rsidR="00807041">
        <w:t>reparaciones</w:t>
      </w:r>
      <w:r>
        <w:t xml:space="preserve"> </w:t>
      </w:r>
      <w:r w:rsidR="00276A85">
        <w:t>totales</w:t>
      </w:r>
      <w:r>
        <w:t xml:space="preserve"> y </w:t>
      </w:r>
      <w:r w:rsidR="00807041">
        <w:t>reparaci</w:t>
      </w:r>
      <w:r>
        <w:t xml:space="preserve">ones </w:t>
      </w:r>
      <w:r w:rsidR="00276A85">
        <w:t>parcia</w:t>
      </w:r>
      <w:r>
        <w:t>les.</w:t>
      </w:r>
    </w:p>
    <w:p w:rsidR="00DA5E0B" w:rsidRDefault="00DA5E0B" w:rsidP="00430065">
      <w:pPr>
        <w:pStyle w:val="Sinespaciado"/>
        <w:jc w:val="both"/>
      </w:pPr>
    </w:p>
    <w:p w:rsidR="00DA5E0B" w:rsidRDefault="007C3B45" w:rsidP="00430065">
      <w:pPr>
        <w:pStyle w:val="Sinespaciado"/>
        <w:numPr>
          <w:ilvl w:val="0"/>
          <w:numId w:val="1"/>
        </w:numPr>
        <w:jc w:val="both"/>
      </w:pPr>
      <w:r>
        <w:t>Reparación total: Es a</w:t>
      </w:r>
      <w:r w:rsidR="00DA5E0B">
        <w:t xml:space="preserve">quella </w:t>
      </w:r>
      <w:r w:rsidR="006F4AF6">
        <w:t>que implica el reemplazo d</w:t>
      </w:r>
      <w:r w:rsidR="00DA5E0B">
        <w:t xml:space="preserve">el 100% de la mampostería </w:t>
      </w:r>
      <w:r w:rsidR="000670C6">
        <w:t>refractaria del equipo</w:t>
      </w:r>
      <w:r w:rsidR="00EE7087">
        <w:t xml:space="preserve"> por término de campaña, con una duración de reparación </w:t>
      </w:r>
      <w:r w:rsidR="00EA273F">
        <w:t xml:space="preserve">entre 20 a 25 días, </w:t>
      </w:r>
      <w:r w:rsidR="000670C6">
        <w:t>la que puede variar de acuerdo a los requerimientos específicos de mantención que requiera el equipo.</w:t>
      </w:r>
      <w:r w:rsidR="00EE7087">
        <w:t xml:space="preserve"> </w:t>
      </w:r>
      <w:r w:rsidR="00DC7BBA">
        <w:t xml:space="preserve">Requiere el enfriamiento completo hasta temperatura ambiente para la ejecución de los trabajos. </w:t>
      </w:r>
      <w:r w:rsidR="000670C6">
        <w:t>El precalentamiento en este tipo de reparación tiene una duración de aprox. 72 horas</w:t>
      </w:r>
      <w:r w:rsidR="006F4AF6">
        <w:t>,</w:t>
      </w:r>
      <w:r w:rsidR="00B322CB">
        <w:t xml:space="preserve"> el cual se realiza con el sistema Hot-</w:t>
      </w:r>
      <w:r w:rsidR="006F4AF6">
        <w:t>W</w:t>
      </w:r>
      <w:r w:rsidR="00B322CB">
        <w:t>ork</w:t>
      </w:r>
      <w:r w:rsidR="00EA273F">
        <w:t>, que consiste en el calentamiento del reactor con gases calientes</w:t>
      </w:r>
      <w:r w:rsidR="000670C6">
        <w:t xml:space="preserve">. </w:t>
      </w:r>
      <w:r w:rsidR="006C08C4">
        <w:t xml:space="preserve">Para el año 2016, </w:t>
      </w:r>
      <w:r w:rsidR="006F4AF6">
        <w:t>la</w:t>
      </w:r>
      <w:r w:rsidR="006C08C4">
        <w:t xml:space="preserve"> mantención está </w:t>
      </w:r>
      <w:r w:rsidR="006F4AF6">
        <w:t>programada</w:t>
      </w:r>
      <w:r w:rsidR="006C08C4">
        <w:t xml:space="preserve"> realizarla en </w:t>
      </w:r>
      <w:r w:rsidR="00EA273F">
        <w:t xml:space="preserve">el período </w:t>
      </w:r>
      <w:r w:rsidR="006C08C4">
        <w:t xml:space="preserve">septiembre-octubre y como situación particular, el período de detención del equipo </w:t>
      </w:r>
      <w:r w:rsidR="00EA273F">
        <w:t xml:space="preserve">puede llegar hasta 35 días, debido a obras de construcción y montaje de equipos de los proyectos ambientales en ejecución. Algunas obras y actividades se deben realizar con la </w:t>
      </w:r>
      <w:r w:rsidR="005455C8">
        <w:t>f</w:t>
      </w:r>
      <w:r w:rsidR="00EA273F">
        <w:t>undición detenida.</w:t>
      </w:r>
    </w:p>
    <w:p w:rsidR="00453D78" w:rsidRDefault="00453D78" w:rsidP="00430065">
      <w:pPr>
        <w:pStyle w:val="Sinespaciado"/>
        <w:jc w:val="both"/>
      </w:pPr>
    </w:p>
    <w:p w:rsidR="00DA5E0B" w:rsidRDefault="00DA5E0B" w:rsidP="00430065">
      <w:pPr>
        <w:pStyle w:val="Sinespaciado"/>
        <w:numPr>
          <w:ilvl w:val="0"/>
          <w:numId w:val="1"/>
        </w:numPr>
        <w:jc w:val="both"/>
      </w:pPr>
      <w:r>
        <w:t>Reparación parcial:</w:t>
      </w:r>
      <w:r w:rsidR="007C3B45">
        <w:t xml:space="preserve"> Es a</w:t>
      </w:r>
      <w:r>
        <w:t xml:space="preserve">quella donde sólo se reemplaza una parte de la mampostería refractaria del </w:t>
      </w:r>
      <w:r w:rsidR="00453D78">
        <w:t>Convertidor Teniente, como e</w:t>
      </w:r>
      <w:r w:rsidR="000670C6">
        <w:t>s el caso de los tra</w:t>
      </w:r>
      <w:r w:rsidR="00453D78">
        <w:t xml:space="preserve">splantes de la línea de toberas u otras zonas del equipo. </w:t>
      </w:r>
      <w:r w:rsidR="00372C70">
        <w:t xml:space="preserve">Dependiendo del alcance de los trabajos a ejecutar, se define el grado de enfriamiento requerido. </w:t>
      </w:r>
      <w:r w:rsidR="00453D78">
        <w:t>El</w:t>
      </w:r>
      <w:r w:rsidR="00372C70">
        <w:t xml:space="preserve"> precalentamiento es más acotado</w:t>
      </w:r>
      <w:r w:rsidR="00453D78">
        <w:t xml:space="preserve"> que en el caso de una reparación total y dep</w:t>
      </w:r>
      <w:r w:rsidR="00EA273F">
        <w:t>ende del tiempo de la detención.</w:t>
      </w:r>
      <w:r w:rsidR="00453D78">
        <w:t xml:space="preserve"> </w:t>
      </w:r>
      <w:r w:rsidR="00EA273F">
        <w:t xml:space="preserve">Por </w:t>
      </w:r>
      <w:r w:rsidR="00453D78">
        <w:t>ejemplo</w:t>
      </w:r>
      <w:r w:rsidR="00EA273F">
        <w:t>,</w:t>
      </w:r>
      <w:r w:rsidR="00453D78">
        <w:t xml:space="preserve"> para una detención de 3 días, la duración del precalentamiento es </w:t>
      </w:r>
      <w:r w:rsidR="00EA273F">
        <w:t xml:space="preserve">entre </w:t>
      </w:r>
      <w:r w:rsidR="00453D78">
        <w:t xml:space="preserve">16 </w:t>
      </w:r>
      <w:r w:rsidR="00EA273F">
        <w:t xml:space="preserve">a 20 </w:t>
      </w:r>
      <w:r w:rsidR="00453D78">
        <w:t>horas</w:t>
      </w:r>
      <w:r w:rsidR="003106F4">
        <w:t>, el cual se realiza con el sistema Hot-Work</w:t>
      </w:r>
      <w:r w:rsidR="00372C70">
        <w:t>. Para el año 2016</w:t>
      </w:r>
      <w:r w:rsidR="005455C8">
        <w:t>,</w:t>
      </w:r>
      <w:r w:rsidR="00372C70">
        <w:t xml:space="preserve"> esta </w:t>
      </w:r>
      <w:r w:rsidR="00611CF8">
        <w:t>reparación estaba programada para el mes de marzo, la que finalmente se realizó en el mes de abril.</w:t>
      </w:r>
    </w:p>
    <w:p w:rsidR="00453D78" w:rsidRPr="00DA5E0B" w:rsidRDefault="00453D78" w:rsidP="00430065">
      <w:pPr>
        <w:pStyle w:val="Sinespaciado"/>
        <w:jc w:val="both"/>
      </w:pPr>
    </w:p>
    <w:p w:rsidR="00DA5E0B" w:rsidRDefault="00B13C60" w:rsidP="005455C8">
      <w:pPr>
        <w:pStyle w:val="Sinespaciado"/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Ma</w:t>
      </w:r>
      <w:r w:rsidRPr="00DA5E0B">
        <w:rPr>
          <w:u w:val="single"/>
        </w:rPr>
        <w:t>ntenciones rutinarias</w:t>
      </w:r>
      <w:r w:rsidR="00DA5E0B">
        <w:rPr>
          <w:u w:val="single"/>
        </w:rPr>
        <w:t>:</w:t>
      </w:r>
    </w:p>
    <w:p w:rsidR="005455C8" w:rsidRDefault="005455C8" w:rsidP="005455C8">
      <w:pPr>
        <w:pStyle w:val="Sinespaciado"/>
        <w:ind w:left="360"/>
        <w:jc w:val="both"/>
        <w:rPr>
          <w:u w:val="single"/>
        </w:rPr>
      </w:pPr>
    </w:p>
    <w:p w:rsidR="00DA5E0B" w:rsidRPr="00DA5E0B" w:rsidRDefault="00DA5E0B" w:rsidP="00430065">
      <w:pPr>
        <w:pStyle w:val="Sinespaciado"/>
        <w:jc w:val="both"/>
      </w:pPr>
      <w:r>
        <w:t>Se entenderá por mantenciones rutinarias aquellas que se realizan con el equipo en caliente.</w:t>
      </w:r>
      <w:r w:rsidR="00114C28">
        <w:t xml:space="preserve"> </w:t>
      </w:r>
      <w:r w:rsidR="00EA273F">
        <w:t xml:space="preserve">Consisten en la interrupción operacional por algunas horas para realizar actividades de mantenimiento de equipos y componentes. </w:t>
      </w:r>
      <w:r w:rsidR="00114C28">
        <w:t xml:space="preserve">Son de corta duración, por lo general menores a 12 horas, </w:t>
      </w:r>
      <w:r w:rsidR="00DC3305">
        <w:t>acumulando durante el mes del orden de 45 hora</w:t>
      </w:r>
      <w:r w:rsidR="00070941">
        <w:t>s</w:t>
      </w:r>
      <w:r w:rsidR="00DC3305">
        <w:t>. En éstas se realiza</w:t>
      </w:r>
      <w:r w:rsidR="00114C28">
        <w:t xml:space="preserve"> mantención de equipos periféricos asociados, limpieza de ducto</w:t>
      </w:r>
      <w:r w:rsidR="00EA273F">
        <w:t>s</w:t>
      </w:r>
      <w:r w:rsidR="00114C28">
        <w:t xml:space="preserve"> y sistema de extracción de gases, </w:t>
      </w:r>
      <w:r w:rsidR="00EA273F">
        <w:t>entre otras</w:t>
      </w:r>
      <w:r w:rsidR="00114C28">
        <w:t>.</w:t>
      </w:r>
      <w:r w:rsidR="00630A9F">
        <w:t xml:space="preserve"> La mantención de temperatura se realiza con </w:t>
      </w:r>
      <w:r w:rsidR="00070941">
        <w:t>el quemador auxiliar</w:t>
      </w:r>
      <w:r w:rsidR="00630A9F">
        <w:t>.</w:t>
      </w:r>
    </w:p>
    <w:p w:rsidR="00DA5E0B" w:rsidRDefault="00DA5E0B" w:rsidP="00430065">
      <w:pPr>
        <w:pStyle w:val="Sinespaciado"/>
        <w:jc w:val="both"/>
        <w:rPr>
          <w:u w:val="single"/>
        </w:rPr>
      </w:pPr>
    </w:p>
    <w:p w:rsidR="0042199B" w:rsidRPr="0042199B" w:rsidRDefault="0042199B" w:rsidP="00430065">
      <w:pPr>
        <w:pStyle w:val="Sinespaciado"/>
        <w:jc w:val="both"/>
      </w:pPr>
    </w:p>
    <w:sectPr w:rsidR="0042199B" w:rsidRPr="004219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776D"/>
    <w:multiLevelType w:val="hybridMultilevel"/>
    <w:tmpl w:val="C58056F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848A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4068AA"/>
    <w:multiLevelType w:val="multilevel"/>
    <w:tmpl w:val="340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80"/>
    <w:rsid w:val="000670C6"/>
    <w:rsid w:val="00067803"/>
    <w:rsid w:val="00070941"/>
    <w:rsid w:val="000B5AD0"/>
    <w:rsid w:val="000B78CB"/>
    <w:rsid w:val="00114C28"/>
    <w:rsid w:val="00145CA8"/>
    <w:rsid w:val="001E4C21"/>
    <w:rsid w:val="00276A85"/>
    <w:rsid w:val="003106F4"/>
    <w:rsid w:val="003646F6"/>
    <w:rsid w:val="00372C70"/>
    <w:rsid w:val="003A6482"/>
    <w:rsid w:val="004148AB"/>
    <w:rsid w:val="0042199B"/>
    <w:rsid w:val="00430065"/>
    <w:rsid w:val="0044344B"/>
    <w:rsid w:val="00444D5E"/>
    <w:rsid w:val="00453D78"/>
    <w:rsid w:val="004A3E94"/>
    <w:rsid w:val="004E0FCD"/>
    <w:rsid w:val="005455C8"/>
    <w:rsid w:val="00611CF8"/>
    <w:rsid w:val="00630A9F"/>
    <w:rsid w:val="006A0855"/>
    <w:rsid w:val="006C08C4"/>
    <w:rsid w:val="006D2DF3"/>
    <w:rsid w:val="006F4AF6"/>
    <w:rsid w:val="007C3B45"/>
    <w:rsid w:val="007F7BF8"/>
    <w:rsid w:val="00806288"/>
    <w:rsid w:val="00807041"/>
    <w:rsid w:val="00861B77"/>
    <w:rsid w:val="00865234"/>
    <w:rsid w:val="008D60D1"/>
    <w:rsid w:val="00932318"/>
    <w:rsid w:val="009B1C4F"/>
    <w:rsid w:val="00A174C5"/>
    <w:rsid w:val="00A17BEC"/>
    <w:rsid w:val="00B13C60"/>
    <w:rsid w:val="00B3185E"/>
    <w:rsid w:val="00B322CB"/>
    <w:rsid w:val="00B460C5"/>
    <w:rsid w:val="00B67B88"/>
    <w:rsid w:val="00B96603"/>
    <w:rsid w:val="00BD0206"/>
    <w:rsid w:val="00BF11F6"/>
    <w:rsid w:val="00C42D26"/>
    <w:rsid w:val="00CE7647"/>
    <w:rsid w:val="00D31B59"/>
    <w:rsid w:val="00DA5E0B"/>
    <w:rsid w:val="00DB756F"/>
    <w:rsid w:val="00DC3305"/>
    <w:rsid w:val="00DC7BBA"/>
    <w:rsid w:val="00DD3B5C"/>
    <w:rsid w:val="00DF65FE"/>
    <w:rsid w:val="00EA273F"/>
    <w:rsid w:val="00EA7EAC"/>
    <w:rsid w:val="00EB2D80"/>
    <w:rsid w:val="00EE7087"/>
    <w:rsid w:val="00FD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219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219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CODELCO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Sanchez Fuenzalida Felipe (Codelco-Ventanas)</cp:lastModifiedBy>
  <cp:revision>2</cp:revision>
  <cp:lastPrinted>2016-05-27T12:48:00Z</cp:lastPrinted>
  <dcterms:created xsi:type="dcterms:W3CDTF">2016-06-30T16:13:00Z</dcterms:created>
  <dcterms:modified xsi:type="dcterms:W3CDTF">2016-06-30T16:13:00Z</dcterms:modified>
</cp:coreProperties>
</file>